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6" w:type="dxa"/>
        <w:tblInd w:w="-34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F85095" w:rsidRPr="00183E7F" w:rsidTr="00F85095">
        <w:trPr>
          <w:trHeight w:val="20"/>
        </w:trPr>
        <w:tc>
          <w:tcPr>
            <w:tcW w:w="9356" w:type="dxa"/>
            <w:gridSpan w:val="2"/>
            <w:shd w:val="clear" w:color="auto" w:fill="B8CCE4" w:themeFill="accent1" w:themeFillTint="66"/>
          </w:tcPr>
          <w:p w:rsidR="00F85095" w:rsidRPr="00183E7F" w:rsidRDefault="00F85095" w:rsidP="00F85095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EWIDENCJI:</w:t>
            </w:r>
            <w:r w:rsidRPr="00FA77FE">
              <w:rPr>
                <w:b/>
                <w:sz w:val="28"/>
                <w:lang w:eastAsia="pl-PL"/>
              </w:rPr>
              <w:t xml:space="preserve"> </w:t>
            </w:r>
            <w:r>
              <w:rPr>
                <w:b/>
                <w:sz w:val="28"/>
                <w:lang w:eastAsia="pl-PL"/>
              </w:rPr>
              <w:t xml:space="preserve">        PIJALNIA UZDROWISKOWA</w:t>
            </w:r>
          </w:p>
        </w:tc>
      </w:tr>
      <w:tr w:rsidR="006F7FA7" w:rsidRPr="00183E7F" w:rsidTr="00F85095">
        <w:trPr>
          <w:trHeight w:val="20"/>
        </w:trPr>
        <w:tc>
          <w:tcPr>
            <w:tcW w:w="2552" w:type="dxa"/>
            <w:shd w:val="clear" w:color="auto" w:fill="F2F2F2" w:themeFill="background1" w:themeFillShade="F2"/>
          </w:tcPr>
          <w:p w:rsidR="006F7FA7" w:rsidRPr="00183E7F" w:rsidRDefault="006F7FA7" w:rsidP="00116A53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6F7FA7" w:rsidRPr="00183E7F" w:rsidRDefault="006F7FA7" w:rsidP="00116A53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6F7FA7" w:rsidRDefault="006F7FA7" w:rsidP="006F7FA7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6F7FA7" w:rsidRPr="00AB2C0F" w:rsidRDefault="006F7FA7" w:rsidP="006F7FA7">
      <w:pPr>
        <w:pStyle w:val="Bezodstpw"/>
        <w:jc w:val="both"/>
        <w:rPr>
          <w:b/>
          <w:sz w:val="20"/>
          <w:szCs w:val="18"/>
          <w:lang w:eastAsia="pl-PL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6804"/>
      </w:tblGrid>
      <w:tr w:rsidR="006F7FA7" w:rsidRPr="00FA77FE" w:rsidTr="00F71A45">
        <w:tc>
          <w:tcPr>
            <w:tcW w:w="426" w:type="dxa"/>
            <w:shd w:val="clear" w:color="auto" w:fill="D9D9D9" w:themeFill="background1" w:themeFillShade="D9"/>
          </w:tcPr>
          <w:p w:rsidR="006F7FA7" w:rsidRPr="00FA77FE" w:rsidRDefault="006F7FA7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F7FA7" w:rsidRDefault="006F7FA7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6F7FA7" w:rsidRPr="00FA77FE" w:rsidRDefault="006F7FA7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6F7FA7" w:rsidRPr="00AB2C0F" w:rsidRDefault="006F7FA7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F7FA7" w:rsidRPr="00FA77FE" w:rsidTr="00F71A45">
        <w:tc>
          <w:tcPr>
            <w:tcW w:w="426" w:type="dxa"/>
            <w:shd w:val="clear" w:color="auto" w:fill="F2F2F2" w:themeFill="background1" w:themeFillShade="F2"/>
          </w:tcPr>
          <w:p w:rsidR="006F7FA7" w:rsidRPr="00FA77FE" w:rsidRDefault="006F7FA7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F7FA7" w:rsidRDefault="006F7FA7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PODMIOT:</w:t>
            </w:r>
          </w:p>
          <w:p w:rsidR="006F7FA7" w:rsidRPr="00FA77FE" w:rsidRDefault="006F7FA7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:rsidR="006F7FA7" w:rsidRPr="00AB2C0F" w:rsidRDefault="006F7FA7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F7FA7" w:rsidRPr="00FA77FE" w:rsidTr="00F71A45">
        <w:tc>
          <w:tcPr>
            <w:tcW w:w="426" w:type="dxa"/>
            <w:shd w:val="clear" w:color="auto" w:fill="FFFFFF" w:themeFill="background1"/>
          </w:tcPr>
          <w:p w:rsidR="006F7FA7" w:rsidRPr="00FA77FE" w:rsidRDefault="006F7FA7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7FA7" w:rsidRDefault="006F7FA7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PODMIOTU:</w:t>
            </w:r>
          </w:p>
          <w:p w:rsidR="006F7FA7" w:rsidRDefault="006F7FA7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6F7FA7" w:rsidRPr="00AB2C0F" w:rsidRDefault="006F7FA7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6F7FA7" w:rsidRPr="00FA77FE" w:rsidTr="00F85095">
        <w:tc>
          <w:tcPr>
            <w:tcW w:w="426" w:type="dxa"/>
            <w:shd w:val="clear" w:color="auto" w:fill="FFFFFF" w:themeFill="background1"/>
          </w:tcPr>
          <w:p w:rsidR="006F7FA7" w:rsidRPr="00FA77FE" w:rsidRDefault="006F7FA7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7FA7" w:rsidRPr="00FA77FE" w:rsidRDefault="006F7FA7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F7FA7" w:rsidRPr="00AB2C0F" w:rsidRDefault="006F7FA7" w:rsidP="00116A53">
            <w:pPr>
              <w:pStyle w:val="Bezodstpw"/>
              <w:rPr>
                <w:sz w:val="18"/>
                <w:szCs w:val="20"/>
              </w:rPr>
            </w:pPr>
          </w:p>
          <w:p w:rsidR="006F7FA7" w:rsidRPr="00AB2C0F" w:rsidRDefault="006F7FA7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6F7FA7" w:rsidRPr="006F7FA7" w:rsidTr="00F85095">
        <w:tc>
          <w:tcPr>
            <w:tcW w:w="426" w:type="dxa"/>
            <w:shd w:val="clear" w:color="auto" w:fill="F2F2F2" w:themeFill="background1" w:themeFillShade="F2"/>
          </w:tcPr>
          <w:p w:rsidR="006F7FA7" w:rsidRPr="006F7FA7" w:rsidRDefault="006F7FA7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6F7FA7" w:rsidRDefault="006F7FA7" w:rsidP="006F7FA7">
            <w:pPr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</w:pPr>
            <w:r w:rsidRPr="006F7FA7"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  <w:t>NAZWA URZĄDZENIA:</w:t>
            </w:r>
          </w:p>
          <w:p w:rsidR="006F7FA7" w:rsidRPr="006F7FA7" w:rsidRDefault="006F7FA7" w:rsidP="006F7FA7">
            <w:pPr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F7FA7" w:rsidRPr="006F7FA7" w:rsidRDefault="006F7FA7" w:rsidP="00116A5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56626" w:rsidRDefault="00656626" w:rsidP="00656626">
      <w:pPr>
        <w:pStyle w:val="Bezodstpw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6626" w:rsidTr="006566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56626" w:rsidRDefault="00383D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Opis u</w:t>
            </w:r>
            <w:r w:rsidR="00656626">
              <w:rPr>
                <w:rFonts w:ascii="Calibri" w:hAnsi="Calibri"/>
                <w:b/>
                <w:sz w:val="18"/>
                <w:szCs w:val="18"/>
              </w:rPr>
              <w:t xml:space="preserve">rządzenia </w:t>
            </w:r>
            <w:r w:rsidR="00656626">
              <w:rPr>
                <w:rFonts w:ascii="Calibri" w:hAnsi="Calibri"/>
                <w:sz w:val="18"/>
                <w:szCs w:val="18"/>
              </w:rPr>
              <w:t>(krótki opis, charakterystyka urządzenia)</w:t>
            </w:r>
          </w:p>
        </w:tc>
      </w:tr>
      <w:tr w:rsidR="00656626" w:rsidTr="006566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26" w:rsidRDefault="00656626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656626" w:rsidRDefault="00656626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656626" w:rsidRDefault="00656626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56626" w:rsidRDefault="00656626" w:rsidP="00656626">
      <w:pPr>
        <w:rPr>
          <w:rFonts w:ascii="Calibri" w:hAnsi="Calibr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3EF1" w:rsidTr="00CA19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EF1" w:rsidRDefault="00423EF1" w:rsidP="00423EF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Rodzaj wykorzystywanych w pijalni wód leczniczych</w:t>
            </w:r>
          </w:p>
        </w:tc>
      </w:tr>
      <w:tr w:rsidR="00423EF1" w:rsidTr="00CA19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1" w:rsidRDefault="00423EF1" w:rsidP="00CA19A4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23EF1" w:rsidRDefault="00423EF1" w:rsidP="00CA19A4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23EF1" w:rsidRDefault="00423EF1" w:rsidP="00CA19A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23EF1" w:rsidRDefault="00423EF1" w:rsidP="00656626">
      <w:pPr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6"/>
        <w:gridCol w:w="3026"/>
      </w:tblGrid>
      <w:tr w:rsidR="00AD7550" w:rsidTr="009C66AC">
        <w:trPr>
          <w:trHeight w:val="562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7550" w:rsidRDefault="00AD7550">
            <w:pPr>
              <w:rPr>
                <w:rFonts w:ascii="Calibri" w:hAnsi="Calibri"/>
                <w:sz w:val="18"/>
                <w:szCs w:val="18"/>
              </w:rPr>
            </w:pPr>
            <w:r w:rsidRPr="00AD7550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Spełnienie wymogów Rozporządzenia Ministra Zdrowia z dnia 2 kwietnia 2012 r. w sprawie określenia wymagań, jakim powinny odpowiadać zakłady i urządzenia lecznictwa uzdrowiskowego (tekst jedn. Dz.U. z 2023 r. poz. 161)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Pijalnia powinna być położona jest  w strefie „A” ochrony uzdrowiskowej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Pijalnia powinna być dostosowana do eksploatacji całorocznej</w:t>
            </w:r>
          </w:p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Pijalnia powinna być wyposażona w: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a) instalacje do wydawania wody leczniczej pacjentom, spełniające wymagania sanitarne i techniczne,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b) instalacje do podgrzewania wody do temperatury zalecanej przez lekarza,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c) urządzenia do kontrolowania temperatury wody, 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d) salę spacerową o wielkości dostosowanej do liczby kuracjuszy,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e) pomieszczenia higieniczno-sanitarne znajdujące się przy pijalni uzdrowiskowej lub w odpowiedniej odległości; w pomieszczeniu higieniczno-sanitarnym nie jest wymagany natrysk;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Woda w pijalni powinna być wydawana pacjentom w naczyniach jednorazowych lub wielorazowych mytych po każdym użyciu; w pijalni mogą być udostępniane butelkowane wody lecznicze;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Jakość wód leczniczych w trakcie pobierania z ujęcia, przesyłania za pomocą instalacji do pijalni oraz dystrybucji nie powinna ulec zmianom pod względem sanitarnohigienicznym oraz wartości terapeutycznej;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Dojście do pijalni uzdrowiskowej powinno być utwardzone i umożliwiać poruszanie się osób niepełnosprawnych na wózkach inwalidzkich;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 widocznych miejscach przy wejściu do pijalni uzdrowiskowej powinien być umieszczony regulamin porządkowy określający sposób korzystania z pijalni uzdrowiskowej;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Pijalnia powinna być wyposażona w tablice określające w formie graficznej i opisowej właściwości fizykochemiczne udostępnianych wód leczniczych oraz wskazania do ich stosowania w formie kuracji pitnej.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spełnia warunek*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urządzenie nie spełnia warunku*  </w:t>
            </w:r>
          </w:p>
          <w:p w:rsidR="00656626" w:rsidRDefault="00656626">
            <w:pPr>
              <w:rPr>
                <w:rFonts w:ascii="Calibri" w:hAnsi="Calibri"/>
                <w:sz w:val="16"/>
                <w:szCs w:val="16"/>
                <w:lang w:eastAsia="pl-PL"/>
              </w:rPr>
            </w:pP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termin dostosowania: …………………….</w:t>
            </w:r>
          </w:p>
        </w:tc>
      </w:tr>
      <w:tr w:rsidR="00656626" w:rsidTr="0065662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26" w:rsidRDefault="006566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Zakłady i urządzenia lecznictwa uzdrowiskowego należy dostosować do wymagań określonych w niniejszym rozporządzeniu w terminie nie dłuż</w:t>
            </w:r>
            <w:r w:rsidR="00F9189E">
              <w:rPr>
                <w:rFonts w:ascii="Calibri" w:hAnsi="Calibri"/>
                <w:color w:val="000000"/>
                <w:sz w:val="18"/>
                <w:szCs w:val="18"/>
              </w:rPr>
              <w:t>szym niż do dnia 31 grudnia 20</w:t>
            </w:r>
            <w:r w:rsidR="00BE54D0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r. – czy </w:t>
            </w:r>
            <w:r w:rsidR="00B66BF0">
              <w:rPr>
                <w:rFonts w:ascii="Calibri" w:hAnsi="Calibri"/>
                <w:color w:val="000000"/>
                <w:sz w:val="18"/>
                <w:szCs w:val="18"/>
              </w:rPr>
              <w:t>Podmiot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 program dostosowawczy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- Urządzenie nie wymaga dostosowania*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Podmiot </w:t>
            </w:r>
            <w:r>
              <w:rPr>
                <w:rFonts w:ascii="Calibri" w:hAnsi="Calibri"/>
                <w:sz w:val="18"/>
                <w:szCs w:val="18"/>
              </w:rPr>
              <w:t>posiada program dostosowawczy*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- Podmiot nie </w:t>
            </w:r>
            <w:r>
              <w:rPr>
                <w:rFonts w:ascii="Calibri" w:hAnsi="Calibri"/>
                <w:sz w:val="18"/>
                <w:szCs w:val="18"/>
              </w:rPr>
              <w:t>posiada programu dostosowawczego*</w:t>
            </w:r>
          </w:p>
          <w:p w:rsidR="00656626" w:rsidRDefault="00656626">
            <w:pPr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</w:tbl>
    <w:p w:rsidR="00656626" w:rsidRDefault="00656626" w:rsidP="0065662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*niepotrzebne skreślić</w:t>
      </w:r>
    </w:p>
    <w:p w:rsidR="00656626" w:rsidRDefault="00656626" w:rsidP="00656626">
      <w:pPr>
        <w:ind w:left="5664"/>
        <w:rPr>
          <w:rFonts w:ascii="Calibri" w:hAnsi="Calibri"/>
          <w:sz w:val="18"/>
          <w:szCs w:val="18"/>
        </w:rPr>
      </w:pPr>
    </w:p>
    <w:p w:rsidR="00656626" w:rsidRDefault="00656626" w:rsidP="00656626">
      <w:pPr>
        <w:ind w:left="5664"/>
        <w:rPr>
          <w:rFonts w:ascii="Calibri" w:hAnsi="Calibri"/>
          <w:sz w:val="18"/>
          <w:szCs w:val="18"/>
        </w:rPr>
      </w:pPr>
    </w:p>
    <w:p w:rsidR="00656626" w:rsidRDefault="00656626" w:rsidP="00656626">
      <w:pPr>
        <w:ind w:left="5664"/>
        <w:rPr>
          <w:rFonts w:ascii="Calibri" w:hAnsi="Calibri"/>
          <w:sz w:val="18"/>
          <w:szCs w:val="18"/>
        </w:rPr>
      </w:pPr>
    </w:p>
    <w:p w:rsidR="00656626" w:rsidRDefault="00656626" w:rsidP="00656626">
      <w:pPr>
        <w:ind w:left="5664"/>
        <w:rPr>
          <w:rFonts w:ascii="Calibri" w:hAnsi="Calibri"/>
          <w:sz w:val="18"/>
          <w:szCs w:val="18"/>
        </w:rPr>
      </w:pPr>
    </w:p>
    <w:p w:rsidR="00656626" w:rsidRDefault="00656626" w:rsidP="00656626">
      <w:pPr>
        <w:ind w:left="5664"/>
        <w:rPr>
          <w:rFonts w:ascii="Calibri" w:hAnsi="Calibri"/>
          <w:sz w:val="18"/>
          <w:szCs w:val="18"/>
        </w:rPr>
      </w:pPr>
    </w:p>
    <w:p w:rsidR="00656626" w:rsidRDefault="00656626" w:rsidP="00656626">
      <w:pPr>
        <w:ind w:left="5664"/>
        <w:rPr>
          <w:rFonts w:ascii="Calibri" w:hAnsi="Calibri"/>
          <w:sz w:val="18"/>
          <w:szCs w:val="18"/>
        </w:rPr>
      </w:pPr>
    </w:p>
    <w:p w:rsidR="00F71A45" w:rsidRPr="002041A3" w:rsidRDefault="00F71A45" w:rsidP="00F71A45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F71A45" w:rsidRDefault="00F71A45" w:rsidP="00F71A45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  <w:r>
        <w:rPr>
          <w:rFonts w:cstheme="minorHAnsi"/>
          <w:sz w:val="20"/>
          <w:szCs w:val="20"/>
        </w:rPr>
        <w:t xml:space="preserve"> </w:t>
      </w:r>
    </w:p>
    <w:p w:rsidR="00F71A45" w:rsidRDefault="00AD7550" w:rsidP="00AD7550">
      <w:pPr>
        <w:pStyle w:val="Bezodstpw"/>
        <w:tabs>
          <w:tab w:val="left" w:pos="2040"/>
          <w:tab w:val="right" w:pos="907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F71A45">
        <w:rPr>
          <w:rFonts w:cstheme="minorHAnsi"/>
          <w:sz w:val="20"/>
          <w:szCs w:val="20"/>
        </w:rPr>
        <w:t>lub Właściciela Urządzenia</w:t>
      </w:r>
    </w:p>
    <w:p w:rsidR="00F71A45" w:rsidRDefault="00F71A45" w:rsidP="00F71A45">
      <w:pPr>
        <w:pStyle w:val="Bezodstpw"/>
        <w:jc w:val="right"/>
        <w:rPr>
          <w:rFonts w:cstheme="minorHAnsi"/>
          <w:sz w:val="20"/>
          <w:szCs w:val="20"/>
        </w:rPr>
      </w:pPr>
    </w:p>
    <w:p w:rsidR="00F71A45" w:rsidRPr="004F6687" w:rsidRDefault="00F71A45" w:rsidP="00F71A45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F71A45" w:rsidRDefault="00F71A45" w:rsidP="00F71A45">
      <w:pPr>
        <w:pStyle w:val="Bezodstpw"/>
        <w:jc w:val="right"/>
        <w:rPr>
          <w:rFonts w:cstheme="minorHAnsi"/>
          <w:sz w:val="20"/>
          <w:szCs w:val="20"/>
        </w:rPr>
      </w:pPr>
    </w:p>
    <w:p w:rsidR="00F71A45" w:rsidRDefault="00F71A45" w:rsidP="00F71A45">
      <w:pPr>
        <w:pStyle w:val="Bezodstpw"/>
        <w:jc w:val="right"/>
        <w:rPr>
          <w:rFonts w:cstheme="minorHAnsi"/>
          <w:sz w:val="20"/>
          <w:szCs w:val="20"/>
        </w:rPr>
      </w:pPr>
    </w:p>
    <w:p w:rsidR="00F71A45" w:rsidRDefault="00F71A45" w:rsidP="00F71A45">
      <w:pPr>
        <w:pStyle w:val="Bezodstpw"/>
        <w:jc w:val="right"/>
        <w:rPr>
          <w:rFonts w:cstheme="minorHAnsi"/>
          <w:sz w:val="20"/>
          <w:szCs w:val="20"/>
        </w:rPr>
      </w:pPr>
    </w:p>
    <w:p w:rsidR="00F71A45" w:rsidRPr="002041A3" w:rsidRDefault="00F71A45" w:rsidP="00F71A45">
      <w:pPr>
        <w:pStyle w:val="Bezodstpw"/>
        <w:jc w:val="right"/>
        <w:rPr>
          <w:rFonts w:cstheme="minorHAnsi"/>
          <w:sz w:val="20"/>
          <w:szCs w:val="20"/>
        </w:rPr>
      </w:pPr>
    </w:p>
    <w:p w:rsidR="00F71A45" w:rsidRPr="002041A3" w:rsidRDefault="00F71A45" w:rsidP="00F71A45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F71A45" w:rsidRDefault="00F71A45" w:rsidP="00F71A45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656626" w:rsidRDefault="00656626" w:rsidP="006566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61FCC" w:rsidRDefault="00261FCC"/>
    <w:sectPr w:rsidR="00261F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E8" w:rsidRDefault="007567E8" w:rsidP="00943B77">
      <w:r>
        <w:separator/>
      </w:r>
    </w:p>
  </w:endnote>
  <w:endnote w:type="continuationSeparator" w:id="0">
    <w:p w:rsidR="007567E8" w:rsidRDefault="007567E8" w:rsidP="0094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355341"/>
      <w:docPartObj>
        <w:docPartGallery w:val="Page Numbers (Bottom of Page)"/>
        <w:docPartUnique/>
      </w:docPartObj>
    </w:sdtPr>
    <w:sdtEndPr/>
    <w:sdtContent>
      <w:p w:rsidR="00943B77" w:rsidRDefault="00943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31E">
          <w:rPr>
            <w:noProof/>
          </w:rPr>
          <w:t>1</w:t>
        </w:r>
        <w:r>
          <w:fldChar w:fldCharType="end"/>
        </w:r>
      </w:p>
    </w:sdtContent>
  </w:sdt>
  <w:p w:rsidR="00943B77" w:rsidRDefault="00943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E8" w:rsidRDefault="007567E8" w:rsidP="00943B77">
      <w:r>
        <w:separator/>
      </w:r>
    </w:p>
  </w:footnote>
  <w:footnote w:type="continuationSeparator" w:id="0">
    <w:p w:rsidR="007567E8" w:rsidRDefault="007567E8" w:rsidP="0094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DA"/>
    <w:rsid w:val="000105DA"/>
    <w:rsid w:val="0006431E"/>
    <w:rsid w:val="00226D33"/>
    <w:rsid w:val="00261FCC"/>
    <w:rsid w:val="00383DEE"/>
    <w:rsid w:val="00423EF1"/>
    <w:rsid w:val="00434F96"/>
    <w:rsid w:val="00462607"/>
    <w:rsid w:val="00656626"/>
    <w:rsid w:val="006F7FA7"/>
    <w:rsid w:val="007567E8"/>
    <w:rsid w:val="0081583F"/>
    <w:rsid w:val="00943B77"/>
    <w:rsid w:val="00AD7550"/>
    <w:rsid w:val="00B66BF0"/>
    <w:rsid w:val="00BA6F00"/>
    <w:rsid w:val="00BE54D0"/>
    <w:rsid w:val="00DE64A1"/>
    <w:rsid w:val="00F71A45"/>
    <w:rsid w:val="00F85095"/>
    <w:rsid w:val="00F9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B36DF-A8A6-48ED-9BB5-DEAB9870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6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11">
    <w:name w:val="h11"/>
    <w:rsid w:val="00656626"/>
    <w:rPr>
      <w:rFonts w:ascii="Verdana" w:hAnsi="Verdana" w:hint="default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uiPriority w:val="59"/>
    <w:rsid w:val="006F7F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B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B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2025-01-10T10:03:00Z</dcterms:created>
  <dcterms:modified xsi:type="dcterms:W3CDTF">2025-01-10T10:03:00Z</dcterms:modified>
</cp:coreProperties>
</file>