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8B" w:rsidRPr="0089448B" w:rsidRDefault="0089448B" w:rsidP="0089448B">
      <w:pPr>
        <w:jc w:val="both"/>
        <w:rPr>
          <w:rFonts w:ascii="Times New Roman" w:hAnsi="Times New Roman" w:cs="Times New Roman"/>
          <w:sz w:val="24"/>
          <w:szCs w:val="24"/>
        </w:rPr>
      </w:pPr>
      <w:r w:rsidRPr="0089448B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89448B" w:rsidRPr="0089448B" w:rsidRDefault="0089448B" w:rsidP="0089448B">
      <w:pPr>
        <w:jc w:val="both"/>
        <w:rPr>
          <w:rFonts w:ascii="Times New Roman" w:hAnsi="Times New Roman" w:cs="Times New Roman"/>
          <w:sz w:val="24"/>
          <w:szCs w:val="24"/>
        </w:rPr>
      </w:pPr>
      <w:r w:rsidRPr="0089448B">
        <w:rPr>
          <w:rFonts w:ascii="Times New Roman" w:hAnsi="Times New Roman" w:cs="Times New Roman"/>
          <w:sz w:val="24"/>
          <w:szCs w:val="24"/>
        </w:rPr>
        <w:t>Ministerstwo Zdrowia zaprasza do udziału w „Badaniu opinii na temat kierunków rozwoju zdrowotnej opieki długoterminowej w Polsce”, które w formie ankiety zostało opublikowane na stronie: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48B">
        <w:rPr>
          <w:rFonts w:ascii="Times New Roman" w:hAnsi="Times New Roman" w:cs="Times New Roman"/>
          <w:sz w:val="24"/>
          <w:szCs w:val="24"/>
        </w:rPr>
        <w:t>https://www.gov.pl/web/gov/badanie-opinii-na-temat-kierunkow-rozwoju-zdrowotnej-opieki-dlugoterminowej</w:t>
      </w:r>
    </w:p>
    <w:p w:rsidR="0089448B" w:rsidRPr="0089448B" w:rsidRDefault="0089448B" w:rsidP="0089448B">
      <w:pPr>
        <w:jc w:val="both"/>
        <w:rPr>
          <w:rFonts w:ascii="Times New Roman" w:hAnsi="Times New Roman" w:cs="Times New Roman"/>
          <w:sz w:val="24"/>
          <w:szCs w:val="24"/>
        </w:rPr>
      </w:pPr>
      <w:r w:rsidRPr="0089448B">
        <w:rPr>
          <w:rFonts w:ascii="Times New Roman" w:hAnsi="Times New Roman" w:cs="Times New Roman"/>
          <w:sz w:val="24"/>
          <w:szCs w:val="24"/>
        </w:rPr>
        <w:t xml:space="preserve">Chcielibyśmy, aby jak największe grono Interesariuszy, osób zainteresowanych przyszłością opieki długoterminowej, mogło przekazać swoje zdanie na temat pożądanych kierunków reform. </w:t>
      </w:r>
    </w:p>
    <w:p w:rsidR="0089448B" w:rsidRPr="0089448B" w:rsidRDefault="0089448B" w:rsidP="0089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skierowana jest</w:t>
      </w:r>
      <w:r w:rsidRPr="0089448B">
        <w:rPr>
          <w:rFonts w:ascii="Times New Roman" w:hAnsi="Times New Roman" w:cs="Times New Roman"/>
          <w:sz w:val="24"/>
          <w:szCs w:val="24"/>
        </w:rPr>
        <w:t xml:space="preserve"> do Współpracowników w Urzędzie i do współpracujących organizacji podmiotów, które mogłyby być zainteresowane problematyką opieki długoterminowej, </w:t>
      </w:r>
      <w:r>
        <w:rPr>
          <w:rFonts w:ascii="Times New Roman" w:hAnsi="Times New Roman" w:cs="Times New Roman"/>
          <w:sz w:val="24"/>
          <w:szCs w:val="24"/>
        </w:rPr>
        <w:br/>
      </w:r>
      <w:r w:rsidRPr="0089448B">
        <w:rPr>
          <w:rFonts w:ascii="Times New Roman" w:hAnsi="Times New Roman" w:cs="Times New Roman"/>
          <w:sz w:val="24"/>
          <w:szCs w:val="24"/>
        </w:rPr>
        <w:t xml:space="preserve">w szczególności organizacją długoterminowej opieki zdrowotnej dla osób potrzebujących wsparcia w codziennym funkcjonowaniu w formach </w:t>
      </w:r>
      <w:proofErr w:type="spellStart"/>
      <w:r w:rsidRPr="0089448B">
        <w:rPr>
          <w:rFonts w:ascii="Times New Roman" w:hAnsi="Times New Roman" w:cs="Times New Roman"/>
          <w:sz w:val="24"/>
          <w:szCs w:val="24"/>
        </w:rPr>
        <w:t>zdeinstytucjonalizowanych</w:t>
      </w:r>
      <w:proofErr w:type="spellEnd"/>
      <w:r w:rsidRPr="0089448B">
        <w:rPr>
          <w:rFonts w:ascii="Times New Roman" w:hAnsi="Times New Roman" w:cs="Times New Roman"/>
          <w:sz w:val="24"/>
          <w:szCs w:val="24"/>
        </w:rPr>
        <w:t>.</w:t>
      </w:r>
    </w:p>
    <w:p w:rsidR="0089448B" w:rsidRPr="0089448B" w:rsidRDefault="0089448B" w:rsidP="0089448B">
      <w:pPr>
        <w:jc w:val="both"/>
        <w:rPr>
          <w:rFonts w:ascii="Times New Roman" w:hAnsi="Times New Roman" w:cs="Times New Roman"/>
          <w:sz w:val="24"/>
          <w:szCs w:val="24"/>
        </w:rPr>
      </w:pPr>
      <w:r w:rsidRPr="0089448B">
        <w:rPr>
          <w:rFonts w:ascii="Times New Roman" w:hAnsi="Times New Roman" w:cs="Times New Roman"/>
          <w:sz w:val="24"/>
          <w:szCs w:val="24"/>
        </w:rPr>
        <w:t xml:space="preserve">Prowadzone badanie wpisuje się w założenia reformy A4.6 Zwiększenie udziału niektórych grup w rynku pracy poprzez rozwój systemu opieki długoterminowej Krajowego Planu Odbudowy i Zwiększania Odporności (KPO), która przewiduje dokonanie w 2023 r. przeglądu strategicznego systemu opieki długoterminowej w Polsce w celu określenia posiadanych zasobów, występujących obecnie i projektowanych potrzeb i priorytetów niezbędnych reform (kamień milowy A69G). </w:t>
      </w:r>
    </w:p>
    <w:p w:rsidR="0089448B" w:rsidRPr="0089448B" w:rsidRDefault="0089448B" w:rsidP="0089448B">
      <w:pPr>
        <w:jc w:val="both"/>
        <w:rPr>
          <w:rFonts w:ascii="Times New Roman" w:hAnsi="Times New Roman" w:cs="Times New Roman"/>
          <w:sz w:val="24"/>
          <w:szCs w:val="24"/>
        </w:rPr>
      </w:pPr>
      <w:r w:rsidRPr="0089448B">
        <w:rPr>
          <w:rFonts w:ascii="Times New Roman" w:hAnsi="Times New Roman" w:cs="Times New Roman"/>
          <w:sz w:val="24"/>
          <w:szCs w:val="24"/>
        </w:rPr>
        <w:t xml:space="preserve">Przegląd ten jest prowadzony równolegle przez Ministerstwo Zdrowia i Ministerstwo Rodziny i Polityki Społecznej. W realizacji tego zadania wspiera nas Bank Światowy. Analizę systemu opieki długoterminowej chcemy przeprowadzić w konsultacji z zainteresowanymi osobami </w:t>
      </w:r>
      <w:r>
        <w:rPr>
          <w:rFonts w:ascii="Times New Roman" w:hAnsi="Times New Roman" w:cs="Times New Roman"/>
          <w:sz w:val="24"/>
          <w:szCs w:val="24"/>
        </w:rPr>
        <w:br/>
      </w:r>
      <w:r w:rsidRPr="0089448B">
        <w:rPr>
          <w:rFonts w:ascii="Times New Roman" w:hAnsi="Times New Roman" w:cs="Times New Roman"/>
          <w:sz w:val="24"/>
          <w:szCs w:val="24"/>
        </w:rPr>
        <w:t xml:space="preserve">i podmiotami, w celu sporządzenia kompleksowej diagnozy zasobów, problemów i wyzwań systemowych, oraz wypracowania kompleksowych rozwiązań, odpowiadających na potrzeby </w:t>
      </w:r>
      <w:r>
        <w:rPr>
          <w:rFonts w:ascii="Times New Roman" w:hAnsi="Times New Roman" w:cs="Times New Roman"/>
          <w:sz w:val="24"/>
          <w:szCs w:val="24"/>
        </w:rPr>
        <w:br/>
      </w:r>
      <w:r w:rsidRPr="0089448B">
        <w:rPr>
          <w:rFonts w:ascii="Times New Roman" w:hAnsi="Times New Roman" w:cs="Times New Roman"/>
          <w:sz w:val="24"/>
          <w:szCs w:val="24"/>
        </w:rPr>
        <w:t xml:space="preserve">i oczekiwania. </w:t>
      </w:r>
    </w:p>
    <w:p w:rsidR="0089448B" w:rsidRPr="0089448B" w:rsidRDefault="0089448B" w:rsidP="0089448B">
      <w:pPr>
        <w:jc w:val="both"/>
        <w:rPr>
          <w:rFonts w:ascii="Times New Roman" w:hAnsi="Times New Roman" w:cs="Times New Roman"/>
          <w:sz w:val="24"/>
          <w:szCs w:val="24"/>
        </w:rPr>
      </w:pPr>
      <w:r w:rsidRPr="0089448B">
        <w:rPr>
          <w:rFonts w:ascii="Times New Roman" w:hAnsi="Times New Roman" w:cs="Times New Roman"/>
          <w:sz w:val="24"/>
          <w:szCs w:val="24"/>
        </w:rPr>
        <w:t xml:space="preserve">Z góry dziękujemy za wsparcie w tym procesie </w:t>
      </w:r>
    </w:p>
    <w:p w:rsidR="00BE006B" w:rsidRPr="0089448B" w:rsidRDefault="0089448B" w:rsidP="008944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48B">
        <w:rPr>
          <w:rFonts w:ascii="Times New Roman" w:hAnsi="Times New Roman" w:cs="Times New Roman"/>
          <w:b/>
          <w:sz w:val="24"/>
          <w:szCs w:val="24"/>
          <w:u w:val="single"/>
        </w:rPr>
        <w:t>Ankieta jest dostępna on-line do dnia 14 lipca 2023 r.</w:t>
      </w:r>
      <w:bookmarkStart w:id="0" w:name="_GoBack"/>
      <w:bookmarkEnd w:id="0"/>
    </w:p>
    <w:sectPr w:rsidR="00BE006B" w:rsidRPr="0089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B"/>
    <w:rsid w:val="0089448B"/>
    <w:rsid w:val="00B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2B4"/>
  <w15:chartTrackingRefBased/>
  <w15:docId w15:val="{F2EB69A6-62CC-4DF7-AE50-C675D2A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Biernacka, Wioleta</dc:creator>
  <cp:keywords/>
  <dc:description/>
  <cp:lastModifiedBy>Biernacka, Wioleta</cp:lastModifiedBy>
  <cp:revision>1</cp:revision>
  <dcterms:created xsi:type="dcterms:W3CDTF">2023-07-06T08:48:00Z</dcterms:created>
  <dcterms:modified xsi:type="dcterms:W3CDTF">2023-07-06T08:52:00Z</dcterms:modified>
</cp:coreProperties>
</file>